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77" w:line="320" w:lineRule="exact"/>
        <w:rPr>
          <w:rFonts w:cs="仿宋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-202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学年浙水院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信息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学院</w:t>
      </w:r>
      <w:r>
        <w:rPr>
          <w:rFonts w:cs="仿宋" w:asciiTheme="minorEastAsia" w:hAnsiTheme="minorEastAsia" w:eastAsiaTheme="minorEastAsia"/>
          <w:b/>
          <w:bCs/>
          <w:sz w:val="28"/>
          <w:szCs w:val="28"/>
        </w:rPr>
        <w:t xml:space="preserve"> “菁英一代”团学素质拓展营</w:t>
      </w:r>
    </w:p>
    <w:p>
      <w:pPr>
        <w:spacing w:beforeLines="77" w:line="32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sz w:val="28"/>
          <w:szCs w:val="28"/>
        </w:rPr>
        <w:t xml:space="preserve">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报名表</w:t>
      </w:r>
    </w:p>
    <w:p>
      <w:pPr>
        <w:spacing w:line="320" w:lineRule="exact"/>
        <w:jc w:val="center"/>
        <w:rPr>
          <w:rFonts w:ascii="黑体" w:eastAsia="黑体"/>
          <w:b/>
          <w:sz w:val="28"/>
        </w:rPr>
      </w:pPr>
      <w:bookmarkStart w:id="0" w:name="_GoBack"/>
      <w:bookmarkEnd w:id="0"/>
    </w:p>
    <w:tbl>
      <w:tblPr>
        <w:tblStyle w:val="5"/>
        <w:tblW w:w="859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400"/>
        <w:gridCol w:w="545"/>
        <w:gridCol w:w="1259"/>
        <w:gridCol w:w="1601"/>
        <w:gridCol w:w="1653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所在学院、年级、班</w:t>
            </w:r>
          </w:p>
        </w:tc>
        <w:tc>
          <w:tcPr>
            <w:tcW w:w="5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是否获学校奖学金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是否有重修科目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szCs w:val="24"/>
              </w:rPr>
            </w:pPr>
            <w:r>
              <w:rPr>
                <w:rFonts w:hint="eastAsia"/>
                <w:szCs w:val="24"/>
              </w:rPr>
              <w:t>联系方式（长短号）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邮箱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480" w:firstLineChars="200"/>
              <w:rPr>
                <w:szCs w:val="24"/>
              </w:rPr>
            </w:pPr>
            <w:r>
              <w:rPr>
                <w:rFonts w:hint="eastAsia"/>
                <w:szCs w:val="24"/>
              </w:rPr>
              <w:t>任职情况</w:t>
            </w:r>
          </w:p>
        </w:tc>
        <w:tc>
          <w:tcPr>
            <w:tcW w:w="6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8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widowControl/>
              <w:ind w:left="36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pStyle w:val="10"/>
              <w:widowControl/>
              <w:ind w:left="36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pStyle w:val="10"/>
              <w:widowControl/>
              <w:ind w:left="360"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8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2"/>
                <w:szCs w:val="22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所在学院团委意见</w:t>
            </w:r>
          </w:p>
        </w:tc>
        <w:tc>
          <w:tcPr>
            <w:tcW w:w="8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>
      <w:pPr>
        <w:ind w:firstLine="480"/>
      </w:pPr>
    </w:p>
    <w:p>
      <w:r>
        <w:t>备注：1.</w:t>
      </w:r>
      <w:r>
        <w:rPr>
          <w:rFonts w:hint="eastAsia"/>
          <w:lang w:val="en-US" w:eastAsia="zh-CN"/>
        </w:rPr>
        <w:t>21</w:t>
      </w:r>
      <w:r>
        <w:t>级考试成绩，奖学金不做要求，该空不填。</w:t>
      </w:r>
    </w:p>
    <w:p>
      <w:r>
        <w:t xml:space="preserve">      2.政治面貌包括：群众，团员，预备党员，</w:t>
      </w:r>
      <w:r>
        <w:rPr>
          <w:rFonts w:hint="eastAsia"/>
        </w:rPr>
        <w:t>中共</w:t>
      </w:r>
      <w:r>
        <w:t>党员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A1B"/>
    <w:rsid w:val="001B0A1B"/>
    <w:rsid w:val="00416BED"/>
    <w:rsid w:val="00482BEC"/>
    <w:rsid w:val="006D4F3A"/>
    <w:rsid w:val="0077659C"/>
    <w:rsid w:val="008F2434"/>
    <w:rsid w:val="009C7085"/>
    <w:rsid w:val="00FF6EDD"/>
    <w:rsid w:val="0C0220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rPr>
      <w:sz w:val="24"/>
      <w:szCs w:val="2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202</Characters>
  <Lines>1</Lines>
  <Paragraphs>1</Paragraphs>
  <TotalTime>46</TotalTime>
  <ScaleCrop>false</ScaleCrop>
  <LinksUpToDate>false</LinksUpToDate>
  <CharactersWithSpaces>236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2016-03-16T15:57:00Z</dcterms:created>
  <dc:creator>john borgia</dc:creator>
  <cp:lastModifiedBy>feathering8</cp:lastModifiedBy>
  <dcterms:modified xsi:type="dcterms:W3CDTF">2021-11-13T10:09:30Z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