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24AA" w14:textId="77777777" w:rsidR="009B7BF3" w:rsidRDefault="009B7BF3" w:rsidP="009B7BF3">
      <w:pPr>
        <w:pStyle w:val="1"/>
        <w:spacing w:before="0" w:after="0" w:line="560" w:lineRule="exact"/>
        <w:jc w:val="left"/>
        <w:rPr>
          <w:rFonts w:ascii="仿宋" w:eastAsia="仿宋" w:hAnsi="仿宋" w:cs="仿宋"/>
          <w:szCs w:val="44"/>
        </w:rPr>
      </w:pPr>
      <w:r>
        <w:rPr>
          <w:rFonts w:ascii="仿宋" w:eastAsia="仿宋" w:hAnsi="仿宋" w:cs="仿宋" w:hint="eastAsia"/>
          <w:szCs w:val="44"/>
        </w:rPr>
        <w:t>附件1</w:t>
      </w:r>
    </w:p>
    <w:p w14:paraId="03866BCC" w14:textId="77777777" w:rsidR="009B7BF3" w:rsidRDefault="009B7BF3" w:rsidP="009B7BF3">
      <w:pPr>
        <w:pStyle w:val="1"/>
        <w:spacing w:before="0" w:after="0" w:line="560" w:lineRule="exact"/>
        <w:jc w:val="center"/>
        <w:rPr>
          <w:rFonts w:ascii="仿宋" w:eastAsia="仿宋" w:hAnsi="仿宋" w:cs="仿宋"/>
          <w:szCs w:val="44"/>
        </w:rPr>
      </w:pPr>
    </w:p>
    <w:p w14:paraId="56E22303" w14:textId="6B789EFC" w:rsidR="009B7BF3" w:rsidRDefault="009B7BF3" w:rsidP="009B7BF3">
      <w:pPr>
        <w:pStyle w:val="1"/>
        <w:spacing w:before="0" w:after="0" w:line="560" w:lineRule="exact"/>
        <w:jc w:val="center"/>
        <w:rPr>
          <w:sz w:val="56"/>
          <w:szCs w:val="36"/>
        </w:rPr>
      </w:pPr>
      <w:r>
        <w:rPr>
          <w:rFonts w:ascii="仿宋" w:eastAsia="仿宋" w:hAnsi="仿宋" w:cs="仿宋" w:hint="eastAsia"/>
          <w:szCs w:val="44"/>
        </w:rPr>
        <w:t>在线竞赛平台</w:t>
      </w:r>
      <w:r w:rsidR="00E913D2">
        <w:rPr>
          <w:rFonts w:ascii="仿宋" w:eastAsia="仿宋" w:hAnsi="仿宋" w:cs="仿宋" w:hint="eastAsia"/>
          <w:szCs w:val="44"/>
        </w:rPr>
        <w:t>（二期）</w:t>
      </w:r>
      <w:r>
        <w:rPr>
          <w:rFonts w:ascii="仿宋" w:eastAsia="仿宋" w:hAnsi="仿宋" w:cs="仿宋" w:hint="eastAsia"/>
          <w:szCs w:val="44"/>
        </w:rPr>
        <w:t>需求大纲</w:t>
      </w:r>
    </w:p>
    <w:p w14:paraId="3C6602E1" w14:textId="77777777" w:rsidR="009B7BF3" w:rsidRDefault="009B7BF3" w:rsidP="009B7BF3">
      <w:pPr>
        <w:pStyle w:val="2"/>
        <w:numPr>
          <w:ilvl w:val="0"/>
          <w:numId w:val="1"/>
        </w:numPr>
        <w:spacing w:before="0" w:after="0" w:line="560" w:lineRule="exact"/>
        <w:ind w:left="0" w:firstLine="0"/>
        <w:jc w:val="center"/>
        <w:rPr>
          <w:rFonts w:ascii="黑体" w:hAnsi="黑体" w:cs="黑体"/>
          <w:szCs w:val="32"/>
        </w:rPr>
      </w:pPr>
      <w:r>
        <w:rPr>
          <w:rFonts w:ascii="黑体" w:hAnsi="黑体" w:cs="黑体" w:hint="eastAsia"/>
          <w:szCs w:val="32"/>
        </w:rPr>
        <w:t>需求纲要</w:t>
      </w:r>
    </w:p>
    <w:p w14:paraId="308954F2" w14:textId="4930626E" w:rsidR="009B7BF3" w:rsidRDefault="00E913D2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在已有的</w:t>
      </w:r>
      <w:r w:rsidR="009B7BF3">
        <w:rPr>
          <w:rFonts w:ascii="仿宋" w:eastAsia="仿宋" w:hAnsi="仿宋" w:cs="仿宋" w:hint="eastAsia"/>
          <w:sz w:val="32"/>
          <w:szCs w:val="32"/>
          <w:lang w:val="zh-CN"/>
        </w:rPr>
        <w:t>水利安全生产知识网络</w:t>
      </w:r>
      <w:r w:rsidR="009B7BF3">
        <w:rPr>
          <w:rFonts w:ascii="仿宋" w:eastAsia="仿宋" w:hAnsi="仿宋" w:cs="仿宋" w:hint="eastAsia"/>
          <w:sz w:val="32"/>
          <w:szCs w:val="32"/>
        </w:rPr>
        <w:t>竞赛平台和竞赛题库</w:t>
      </w:r>
      <w:r>
        <w:rPr>
          <w:rFonts w:ascii="仿宋" w:eastAsia="仿宋" w:hAnsi="仿宋" w:cs="仿宋" w:hint="eastAsia"/>
          <w:sz w:val="32"/>
          <w:szCs w:val="32"/>
        </w:rPr>
        <w:t>基础上，丰富题库内容、完善平台功能、健全平台安全保障</w:t>
      </w:r>
      <w:r w:rsidR="009B7BF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以服务</w:t>
      </w:r>
      <w:r w:rsidR="009B7BF3">
        <w:rPr>
          <w:rFonts w:ascii="仿宋" w:eastAsia="仿宋" w:hAnsi="仿宋" w:cs="仿宋" w:hint="eastAsia"/>
          <w:sz w:val="32"/>
          <w:szCs w:val="32"/>
        </w:rPr>
        <w:t>部直属有关单位、地方各级水利行政主管部门工作人员和水利一线作业人员参赛，</w:t>
      </w:r>
      <w:r w:rsidR="009B7BF3">
        <w:rPr>
          <w:rFonts w:ascii="仿宋" w:eastAsia="仿宋" w:hAnsi="仿宋" w:cs="仿宋" w:hint="eastAsia"/>
          <w:sz w:val="32"/>
          <w:szCs w:val="32"/>
          <w:lang w:val="zh-CN"/>
        </w:rPr>
        <w:t>赛后评选和颁发优秀个人、单位奖项并予以通报。</w:t>
      </w:r>
    </w:p>
    <w:p w14:paraId="1F8C8E46" w14:textId="77777777" w:rsidR="009B7BF3" w:rsidRDefault="009B7BF3" w:rsidP="009B7BF3">
      <w:pPr>
        <w:pStyle w:val="2"/>
        <w:numPr>
          <w:ilvl w:val="0"/>
          <w:numId w:val="1"/>
        </w:numPr>
        <w:spacing w:before="0" w:after="0" w:line="560" w:lineRule="exact"/>
        <w:jc w:val="center"/>
        <w:rPr>
          <w:rFonts w:ascii="黑体" w:hAnsi="黑体" w:cs="黑体"/>
          <w:szCs w:val="32"/>
        </w:rPr>
      </w:pPr>
      <w:r>
        <w:rPr>
          <w:rFonts w:ascii="黑体" w:hAnsi="黑体" w:cs="黑体" w:hint="eastAsia"/>
          <w:szCs w:val="32"/>
        </w:rPr>
        <w:t>功能需求</w:t>
      </w:r>
    </w:p>
    <w:p w14:paraId="6E3ADC68" w14:textId="77777777" w:rsidR="009B7BF3" w:rsidRDefault="009B7BF3" w:rsidP="009B7BF3">
      <w:pPr>
        <w:pStyle w:val="3"/>
        <w:numPr>
          <w:ilvl w:val="1"/>
          <w:numId w:val="1"/>
        </w:numPr>
        <w:spacing w:before="0" w:after="0"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考试系统管理端</w:t>
      </w:r>
    </w:p>
    <w:p w14:paraId="63267ED6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题库管理</w:t>
      </w:r>
    </w:p>
    <w:p w14:paraId="5D3C1C2B" w14:textId="437C0908" w:rsidR="0084279F" w:rsidRPr="00104FD1" w:rsidRDefault="003028B1" w:rsidP="00104FD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在已有的题库管理系统上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丰富题目类型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增加题干中包含图片的选择、判断等题目，题目内容涉及施工现场安全分析等主题。</w:t>
      </w:r>
    </w:p>
    <w:p w14:paraId="56DCB7B9" w14:textId="5F0E1E68" w:rsidR="009B7BF3" w:rsidRDefault="0084279F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其他题库管理需求包括</w:t>
      </w:r>
      <w:r w:rsidR="00924BD5">
        <w:rPr>
          <w:rFonts w:ascii="仿宋" w:eastAsia="仿宋" w:hAnsi="仿宋" w:cs="仿宋" w:hint="eastAsia"/>
          <w:sz w:val="32"/>
          <w:szCs w:val="32"/>
        </w:rPr>
        <w:t>在</w:t>
      </w:r>
      <w:r w:rsidR="009B7BF3">
        <w:rPr>
          <w:rFonts w:ascii="仿宋" w:eastAsia="仿宋" w:hAnsi="仿宋" w:cs="仿宋" w:hint="eastAsia"/>
          <w:sz w:val="32"/>
          <w:szCs w:val="32"/>
        </w:rPr>
        <w:t>题库管理支持题库按知识分类进行层级分类管理，管理员可对知识分类进行自定义维护。在知识分类下，管理员可以自行添加试题。试题分为判断题、单选题和多选题。支持excel模版进行批量导入，导入试题可预览，并可进行调整，确认无误后导入。系统支持模糊查询功能，模糊查询内容包括题干和选项内容。对过期或已不再适用当前知识内容的题目，可进行单个或批量禁用；禁用后的题目无法在新的考试中选择，但不影响历史试卷。</w:t>
      </w:r>
    </w:p>
    <w:p w14:paraId="6C812832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考试管理</w:t>
      </w:r>
    </w:p>
    <w:p w14:paraId="64B14B06" w14:textId="3257574B" w:rsidR="00104FD1" w:rsidRPr="00104FD1" w:rsidRDefault="00104FD1" w:rsidP="00104FD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在已有的考试管理系统上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强化系统反作弊能力。在考试过程当中增加人机验证临检、答题时长限制等手段来提高系统反作弊能力。答题卷组卷的过程中采取题目随机抽取、题目乱序、选项乱序等手段，来尽量确保每个答题者所分配到的答题卷不重样。</w:t>
      </w:r>
      <w:r w:rsidR="002502E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增加分值管理功能，在</w:t>
      </w:r>
      <w:r w:rsidR="00926DCB">
        <w:rPr>
          <w:rFonts w:ascii="仿宋_GB2312" w:eastAsia="仿宋_GB2312" w:hAnsi="仿宋_GB2312" w:cs="仿宋_GB2312" w:hint="eastAsia"/>
          <w:sz w:val="32"/>
          <w:szCs w:val="32"/>
          <w:lang w:val="zh-CN"/>
        </w:rPr>
        <w:t>自动</w:t>
      </w:r>
      <w:r w:rsidR="002502E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组卷时可以指定知识点所占分值比例。</w:t>
      </w:r>
    </w:p>
    <w:p w14:paraId="31EFE6E6" w14:textId="771E690F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管理指对考试内容的制定和发布管理。管理员通过考试管理功能制定考卷，主要包括考试内容、考试说明、试卷类型、试题类型、试题数量、试题内容、试题分值、考试时长、答题次数、答题模式、考试时间、及格分数线、用户范围等，发布后将生成考试二维码和考试入口链接，并显示在“考试系统用户端”的待考试目录下，仅用户范围内的用户可见。试题制作时，可随时进行预览，方便管理员调整试卷内容。支持下载pdf版试卷功能，便于打印、传阅和审核。</w:t>
      </w:r>
    </w:p>
    <w:p w14:paraId="6A9C1878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统计分析</w:t>
      </w:r>
    </w:p>
    <w:p w14:paraId="0163A02B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支持对单次考试的统计分析功能，包括总体概况，明细查询、按单位统计分析等。统计分析功能支持自定义查询条件保存功能，可在试卷列表中快速进入上次保存的查询信息。</w:t>
      </w:r>
    </w:p>
    <w:p w14:paraId="66044CAA" w14:textId="77777777" w:rsidR="009B7BF3" w:rsidRDefault="009B7BF3" w:rsidP="009B7BF3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快报</w:t>
      </w:r>
    </w:p>
    <w:p w14:paraId="4DFDF4B1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根据需求定制的快报样式，快速预览本次考试的总体概况，支持导出word功能，便于后期发布考试结果。主要包括标题、简介、人数、实考人数、参考率、最高分、最低分、平均分、及格人数、及格率、平均答题时间、个人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N名排名、单位总成绩排名等。</w:t>
      </w:r>
    </w:p>
    <w:p w14:paraId="22A114ED" w14:textId="77777777" w:rsidR="009B7BF3" w:rsidRDefault="009B7BF3" w:rsidP="009B7BF3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明细查询</w:t>
      </w:r>
    </w:p>
    <w:p w14:paraId="18AC8DC9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支持按参考人员查询统计，包括姓名、身份证号（脱敏）、手机号（脱敏）、单位、考试成绩、正确率、答题时长、考试时间、总排名、单位排名等。</w:t>
      </w:r>
    </w:p>
    <w:p w14:paraId="2EC808A6" w14:textId="77777777" w:rsidR="009B7BF3" w:rsidRDefault="009B7BF3" w:rsidP="009B7BF3">
      <w:pPr>
        <w:numPr>
          <w:ilvl w:val="0"/>
          <w:numId w:val="2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按单位统计分析</w:t>
      </w:r>
    </w:p>
    <w:p w14:paraId="4B009DB9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支持按单位查询统计，包括单位名称、应考人数、实考人数、参考率、前N名人数、前N名比率、及格率、最高分、最低分、平均分、平均考试时长等；支持按指标进行排序。</w:t>
      </w:r>
    </w:p>
    <w:p w14:paraId="71AF9EBE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单位管理</w:t>
      </w:r>
    </w:p>
    <w:p w14:paraId="7969C55F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支持单位基本信息管理，包括单位编码、单位名称、上级单位等基本信息。单位数据支持手工录入或excel模板导入，支持用户注册单位信息。单位管理员可以对单位信息进行修改。</w:t>
      </w:r>
    </w:p>
    <w:p w14:paraId="69C5D282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用户管理</w:t>
      </w:r>
    </w:p>
    <w:p w14:paraId="6529AEF3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单位管理员对本单位用户信息进行管理，包括姓名、手机号、所属单位、性别、身份证号等基本信息，启用、停用等。用户信息可通过注册功能自行注册，注册后的用户需要单位管理员进行审核后方可登陆考试系统。用户初始信息可通过excel模板导入。</w:t>
      </w:r>
    </w:p>
    <w:p w14:paraId="0B29856F" w14:textId="77777777" w:rsidR="009B7BF3" w:rsidRDefault="009B7BF3" w:rsidP="009B7BF3">
      <w:pPr>
        <w:pStyle w:val="TOC1"/>
        <w:spacing w:line="560" w:lineRule="exact"/>
        <w:ind w:firstLineChars="200" w:firstLine="640"/>
        <w:rPr>
          <w:rFonts w:ascii="仿宋" w:eastAsia="仿宋" w:hAnsi="仿宋" w:cs="仿宋"/>
          <w:bCs w:val="0"/>
          <w:caps w:val="0"/>
          <w:szCs w:val="32"/>
        </w:rPr>
      </w:pPr>
      <w:r>
        <w:rPr>
          <w:rFonts w:ascii="仿宋" w:eastAsia="仿宋" w:hAnsi="仿宋" w:cs="仿宋" w:hint="eastAsia"/>
          <w:bCs w:val="0"/>
          <w:caps w:val="0"/>
          <w:szCs w:val="32"/>
        </w:rPr>
        <w:t>密码在数据库中的存储需采用国密加密，密码复杂度需要采用英文、数字和特殊字符中2种以上进行组合，长度不得小于9位。单位管理员支持重置密码功能，重置密码后的用户或首次登陆考试系统的用户，需要设置登录密码。</w:t>
      </w:r>
    </w:p>
    <w:p w14:paraId="52F0AF0B" w14:textId="77777777" w:rsidR="009B7BF3" w:rsidRDefault="009B7BF3" w:rsidP="009B7BF3">
      <w:pPr>
        <w:ind w:firstLine="420"/>
      </w:pPr>
      <w:r>
        <w:rPr>
          <w:rFonts w:ascii="仿宋" w:eastAsia="仿宋" w:hAnsi="仿宋" w:cs="仿宋" w:hint="eastAsia"/>
          <w:sz w:val="32"/>
          <w:szCs w:val="32"/>
        </w:rPr>
        <w:lastRenderedPageBreak/>
        <w:t>单位管理员可对本单位人员进行管理。</w:t>
      </w:r>
    </w:p>
    <w:p w14:paraId="767809EA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角色管理</w:t>
      </w:r>
    </w:p>
    <w:p w14:paraId="76215CCD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角色管理支持系统角色和用户角色的维护。其中系统角色是系统内置角色，无法修改，如超级管理员、单位管理员等。用户角色可由系统管理员制定。</w:t>
      </w:r>
    </w:p>
    <w:p w14:paraId="78F21BFB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授权管理</w:t>
      </w:r>
    </w:p>
    <w:p w14:paraId="7B286198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系统管理员可对任何人进行角色授权，单位管理员只能对本单位人员进行授权。授权支持人员选角色、角色选成员。</w:t>
      </w:r>
    </w:p>
    <w:p w14:paraId="5734F655" w14:textId="77777777" w:rsidR="009B7BF3" w:rsidRDefault="009B7BF3" w:rsidP="009B7BF3">
      <w:pPr>
        <w:pStyle w:val="3"/>
        <w:numPr>
          <w:ilvl w:val="1"/>
          <w:numId w:val="1"/>
        </w:numPr>
        <w:spacing w:before="0" w:after="0"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考试系统用户端</w:t>
      </w:r>
    </w:p>
    <w:p w14:paraId="25DB0D4C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注册和登录</w:t>
      </w:r>
    </w:p>
    <w:p w14:paraId="5F99DE18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支持用户自行注册功能，注册用户需所在单位管理员进行审核。用户登录时，支持图片验证码校验，防止机器人登录。</w:t>
      </w:r>
    </w:p>
    <w:p w14:paraId="2CEA357B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当前考试</w:t>
      </w:r>
    </w:p>
    <w:p w14:paraId="301285B4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展现当前已经发布而未过期的考试信息。仅进入考试时间许可范围的考试，可点击进入进行答题界面。</w:t>
      </w:r>
    </w:p>
    <w:p w14:paraId="51A011F2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考试答题</w:t>
      </w:r>
    </w:p>
    <w:p w14:paraId="04DD5CAA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通过当前考试、扫描二维码或直接输入考试链接，均能进入考试答题界面。通过二维码或链接模式，如果考试未到时间，提示用户。</w:t>
      </w:r>
    </w:p>
    <w:p w14:paraId="3B38A0E0" w14:textId="77777777" w:rsidR="009B7BF3" w:rsidRDefault="009B7BF3" w:rsidP="009B7BF3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预览工具：</w:t>
      </w:r>
    </w:p>
    <w:p w14:paraId="06809748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答题界面需要显示所有题目答题完成情况的预览小工具，便于用户快速了解完成情况。点击预览小工具中的题号，可快速定位到对应试题。通过题号框的颜色标注来区分未答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题、已答题状态。</w:t>
      </w:r>
    </w:p>
    <w:p w14:paraId="0E3859D6" w14:textId="77777777" w:rsidR="009B7BF3" w:rsidRDefault="009B7BF3" w:rsidP="009B7BF3">
      <w:pPr>
        <w:numPr>
          <w:ilvl w:val="0"/>
          <w:numId w:val="3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考试模式：</w:t>
      </w:r>
    </w:p>
    <w:p w14:paraId="22DB0E75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支持逐题答题模式和整卷模式，答题模式由试卷制定时指定。逐题答题模式，每次仅显示一条试题，通过上一题或下一题按钮切换。整卷模式时，显示所有试题。</w:t>
      </w:r>
    </w:p>
    <w:p w14:paraId="48C65C52" w14:textId="77777777" w:rsidR="009B7BF3" w:rsidRDefault="009B7BF3" w:rsidP="009B7BF3">
      <w:pPr>
        <w:numPr>
          <w:ilvl w:val="0"/>
          <w:numId w:val="4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考试时间：</w:t>
      </w:r>
    </w:p>
    <w:p w14:paraId="7CD08A01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考试时根据考试时长设置进行倒计时，中途退出不影响倒计时。倒计时结束后，自动交卷，并展现考试成绩。</w:t>
      </w:r>
    </w:p>
    <w:p w14:paraId="674B4EDC" w14:textId="77777777" w:rsidR="009B7BF3" w:rsidRDefault="009B7BF3" w:rsidP="009B7BF3">
      <w:pPr>
        <w:numPr>
          <w:ilvl w:val="0"/>
          <w:numId w:val="4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交卷：</w:t>
      </w:r>
    </w:p>
    <w:p w14:paraId="4F1D298F" w14:textId="5BBC9A08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用户可以通过手工点击“交卷”按钮进行结束考试，若有题目未完成，提示用户是否继续。考试时间结束，自动交卷。交卷后显示考试成绩。</w:t>
      </w:r>
      <w:r w:rsidR="00DB251D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完成答题后系统能够将正确答案提供给参赛人员，以便参赛人员学习竞赛相关知识。</w:t>
      </w:r>
    </w:p>
    <w:p w14:paraId="2CD03269" w14:textId="77777777" w:rsidR="009B7BF3" w:rsidRDefault="009B7BF3" w:rsidP="009B7BF3">
      <w:pPr>
        <w:numPr>
          <w:ilvl w:val="0"/>
          <w:numId w:val="4"/>
        </w:num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错题反馈：</w:t>
      </w:r>
    </w:p>
    <w:p w14:paraId="4A2AA95B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练习模式支持错题反馈，用户可以对发现问题的题目进行立即反馈，填写反馈内容后提交。管理端支持错题反馈内容的确认或不予采纳，确认的错题由管理员进行订正。</w:t>
      </w:r>
    </w:p>
    <w:p w14:paraId="61AFDF46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考试记录</w:t>
      </w:r>
    </w:p>
    <w:p w14:paraId="33156AC1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展现历史考试信息，包括考试名称、分数、单位排名、总排名、考试时间、交卷时间、答卷时长等信息。点击考试信息，可查看历史答题情况，以及正确答案信息等。</w:t>
      </w:r>
    </w:p>
    <w:p w14:paraId="57AD3E49" w14:textId="77777777" w:rsidR="009B7BF3" w:rsidRDefault="009B7BF3" w:rsidP="009B7BF3">
      <w:pPr>
        <w:pStyle w:val="4"/>
        <w:numPr>
          <w:ilvl w:val="2"/>
          <w:numId w:val="1"/>
        </w:numPr>
        <w:spacing w:before="0"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学时证明下载</w:t>
      </w:r>
    </w:p>
    <w:p w14:paraId="2C3B5DFF" w14:textId="77777777" w:rsidR="009B7BF3" w:rsidRDefault="009B7BF3" w:rsidP="009B7BF3">
      <w:pPr>
        <w:spacing w:line="560" w:lineRule="exact"/>
        <w:ind w:firstLineChars="200" w:firstLine="640"/>
        <w:rPr>
          <w:rFonts w:ascii="仿宋" w:hAnsi="仿宋" w:cs="仿宋"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对设置学时分的练习或答题活动，当用户按要求完成答题活动并取得成绩合格，可下载学时证明PDF文件。</w:t>
      </w:r>
    </w:p>
    <w:p w14:paraId="7C91D38E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16DD937" w14:textId="77777777" w:rsidR="009B7BF3" w:rsidRDefault="009B7BF3" w:rsidP="009B7BF3">
      <w:pPr>
        <w:pStyle w:val="2"/>
        <w:numPr>
          <w:ilvl w:val="0"/>
          <w:numId w:val="1"/>
        </w:numPr>
        <w:spacing w:before="0" w:after="0" w:line="560" w:lineRule="exact"/>
        <w:jc w:val="center"/>
        <w:rPr>
          <w:rFonts w:ascii="黑体" w:hAnsi="黑体" w:cs="黑体"/>
          <w:szCs w:val="32"/>
        </w:rPr>
      </w:pPr>
      <w:r>
        <w:rPr>
          <w:rFonts w:ascii="黑体" w:hAnsi="黑体" w:cs="黑体" w:hint="eastAsia"/>
          <w:szCs w:val="32"/>
        </w:rPr>
        <w:t>其他需求</w:t>
      </w:r>
    </w:p>
    <w:p w14:paraId="6E32B25F" w14:textId="77777777" w:rsidR="009B7BF3" w:rsidRDefault="009B7BF3" w:rsidP="009B7BF3">
      <w:pPr>
        <w:pStyle w:val="3"/>
        <w:numPr>
          <w:ilvl w:val="1"/>
          <w:numId w:val="1"/>
        </w:numPr>
        <w:spacing w:before="0" w:after="0"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服务器运行环境</w:t>
      </w:r>
    </w:p>
    <w:p w14:paraId="29F1EAD7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系统支持在阿里云ECS服务器部署，并支持分布式部署。</w:t>
      </w:r>
    </w:p>
    <w:p w14:paraId="40CAF094" w14:textId="77777777" w:rsidR="009B7BF3" w:rsidRDefault="009B7BF3" w:rsidP="009B7BF3">
      <w:pPr>
        <w:pStyle w:val="3"/>
        <w:numPr>
          <w:ilvl w:val="1"/>
          <w:numId w:val="1"/>
        </w:numPr>
        <w:spacing w:before="0" w:after="0"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客户端运行环境</w:t>
      </w:r>
    </w:p>
    <w:p w14:paraId="447C39A1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支持谷歌、火狐、360等浏览器，支持用户使用移动终端答题（安卓、IOS）。</w:t>
      </w:r>
    </w:p>
    <w:p w14:paraId="6CBBA37C" w14:textId="77777777" w:rsidR="009B7BF3" w:rsidRDefault="009B7BF3" w:rsidP="009B7BF3">
      <w:pPr>
        <w:pStyle w:val="3"/>
        <w:numPr>
          <w:ilvl w:val="1"/>
          <w:numId w:val="1"/>
        </w:numPr>
        <w:spacing w:before="0" w:after="0"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性能要求</w:t>
      </w:r>
    </w:p>
    <w:p w14:paraId="757BCF9E" w14:textId="17723FDF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支持在</w:t>
      </w:r>
      <w:r w:rsidR="003F7D0F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0万用户同时在线考试，页面平均响应时间不超过2秒。</w:t>
      </w:r>
    </w:p>
    <w:p w14:paraId="29D8DF1B" w14:textId="77777777" w:rsidR="009B7BF3" w:rsidRDefault="009B7BF3" w:rsidP="009B7BF3">
      <w:pPr>
        <w:pStyle w:val="3"/>
        <w:numPr>
          <w:ilvl w:val="1"/>
          <w:numId w:val="1"/>
        </w:numPr>
        <w:spacing w:before="0" w:after="0" w:line="560" w:lineRule="exact"/>
        <w:rPr>
          <w:rFonts w:ascii="仿宋" w:eastAsia="仿宋" w:hAnsi="仿宋" w:cs="仿宋"/>
          <w:b w:val="0"/>
          <w:bCs/>
          <w:szCs w:val="32"/>
        </w:rPr>
      </w:pPr>
      <w:r>
        <w:rPr>
          <w:rFonts w:ascii="仿宋" w:eastAsia="仿宋" w:hAnsi="仿宋" w:cs="仿宋" w:hint="eastAsia"/>
          <w:b w:val="0"/>
          <w:bCs/>
          <w:szCs w:val="32"/>
        </w:rPr>
        <w:t>安全性</w:t>
      </w:r>
    </w:p>
    <w:p w14:paraId="7FF3C846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系统所用密码均采用国密加密算法，敏感信息（包括帐号、密码、手机号、身份证号）在网络中采用密文传输。</w:t>
      </w:r>
    </w:p>
    <w:p w14:paraId="789AFC96" w14:textId="44A76D86" w:rsidR="003270E6" w:rsidRPr="005D5D0B" w:rsidRDefault="003270E6" w:rsidP="005D5D0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在系统运行过程中定期使用国家互联网应急中心、第三方商业网络漏洞扫描工具等对系统进行安全扫描，并在发现漏洞时第一时间进行修补。</w:t>
      </w:r>
    </w:p>
    <w:p w14:paraId="465731D8" w14:textId="77777777" w:rsidR="009B7BF3" w:rsidRDefault="009B7BF3" w:rsidP="009B7BF3">
      <w:pPr>
        <w:pStyle w:val="3"/>
        <w:numPr>
          <w:ilvl w:val="1"/>
          <w:numId w:val="1"/>
        </w:numPr>
        <w:spacing w:before="0" w:after="0" w:line="560" w:lineRule="exact"/>
        <w:rPr>
          <w:rFonts w:ascii="仿宋" w:eastAsia="仿宋" w:hAnsi="仿宋" w:cs="仿宋"/>
          <w:b w:val="0"/>
          <w:bCs/>
          <w:szCs w:val="32"/>
        </w:rPr>
      </w:pPr>
      <w:r>
        <w:rPr>
          <w:rFonts w:ascii="仿宋" w:eastAsia="仿宋" w:hAnsi="仿宋" w:cs="仿宋" w:hint="eastAsia"/>
          <w:b w:val="0"/>
          <w:bCs/>
          <w:szCs w:val="32"/>
        </w:rPr>
        <w:t>服务</w:t>
      </w:r>
    </w:p>
    <w:p w14:paraId="1A201499" w14:textId="77777777" w:rsidR="009B7BF3" w:rsidRDefault="009B7BF3" w:rsidP="009B7BF3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系统上线前根据要求提供相关系统培训，活动期间提供客服服务，15分钟内响应，技术性问题需在2小时内解决。</w:t>
      </w:r>
    </w:p>
    <w:p w14:paraId="5DF16C98" w14:textId="5B521437" w:rsidR="009B7BF3" w:rsidRDefault="005D5D0B" w:rsidP="005D5D0B">
      <w:pPr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硬件保障。设置一定冗余数量的各类业务服务器和网络资源。建立容灾备份机制，保证业务服务系统在遭遇病毒侵入、系统崩溃等灾害时快速恢复、持续正常运行。</w:t>
      </w:r>
    </w:p>
    <w:p w14:paraId="11DFF783" w14:textId="77777777" w:rsidR="009B7BF3" w:rsidRDefault="009B7BF3" w:rsidP="009B7BF3">
      <w:pPr>
        <w:spacing w:line="560" w:lineRule="exact"/>
        <w:ind w:firstLineChars="200" w:firstLine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以下无正文</w:t>
      </w:r>
    </w:p>
    <w:p w14:paraId="58270C78" w14:textId="77777777" w:rsidR="009B7BF3" w:rsidRDefault="009B7BF3" w:rsidP="009B7BF3">
      <w:pPr>
        <w:spacing w:line="560" w:lineRule="exact"/>
        <w:ind w:firstLineChars="200" w:firstLine="640"/>
        <w:rPr>
          <w:rFonts w:ascii="仿宋" w:hAnsi="仿宋" w:cs="仿宋"/>
          <w:bCs/>
          <w:sz w:val="32"/>
          <w:szCs w:val="32"/>
          <w:highlight w:val="cyan"/>
        </w:rPr>
      </w:pPr>
    </w:p>
    <w:p w14:paraId="07D7DC79" w14:textId="77777777" w:rsidR="000B4907" w:rsidRDefault="000B4907">
      <w:pPr>
        <w:rPr>
          <w:rFonts w:hint="eastAsia"/>
        </w:rPr>
      </w:pPr>
    </w:p>
    <w:sectPr w:rsidR="000B4907">
      <w:footerReference w:type="default" r:id="rId7"/>
      <w:pgSz w:w="11906" w:h="16838"/>
      <w:pgMar w:top="1440" w:right="1800" w:bottom="1440" w:left="1800" w:header="851" w:footer="992" w:gutter="0"/>
      <w:pgNumType w:fmt="chineseCounting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3718" w14:textId="77777777" w:rsidR="005B0B28" w:rsidRDefault="005B0B28">
      <w:r>
        <w:separator/>
      </w:r>
    </w:p>
  </w:endnote>
  <w:endnote w:type="continuationSeparator" w:id="0">
    <w:p w14:paraId="3965563E" w14:textId="77777777" w:rsidR="005B0B28" w:rsidRDefault="005B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FF60" w14:textId="77777777" w:rsidR="00D44551" w:rsidRDefault="009B7BF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3F10E7" wp14:editId="54786E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28D37" w14:textId="77777777" w:rsidR="00D44551" w:rsidRDefault="009B7BF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</w:rP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\* CHINESENUM3 \* MERGEFORMAT ">
                            <w:r>
                              <w:rPr>
                                <w:rFonts w:hint="eastAsia"/>
                                <w:noProof/>
                              </w:rPr>
                              <w:t>六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F10E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2B228D37" w14:textId="77777777" w:rsidR="00D44551" w:rsidRDefault="009B7BF3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  <w:noProof/>
                      </w:rPr>
                      <w:t>一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\* CHINESENUM3 \* MERGEFORMAT ">
                      <w:r>
                        <w:rPr>
                          <w:rFonts w:hint="eastAsia"/>
                          <w:noProof/>
                        </w:rPr>
                        <w:t>六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5E02" w14:textId="77777777" w:rsidR="005B0B28" w:rsidRDefault="005B0B28">
      <w:r>
        <w:separator/>
      </w:r>
    </w:p>
  </w:footnote>
  <w:footnote w:type="continuationSeparator" w:id="0">
    <w:p w14:paraId="1D724560" w14:textId="77777777" w:rsidR="005B0B28" w:rsidRDefault="005B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C870A6"/>
    <w:multiLevelType w:val="singleLevel"/>
    <w:tmpl w:val="93C870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7482FCA"/>
    <w:multiLevelType w:val="singleLevel"/>
    <w:tmpl w:val="C7482F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475FAC3"/>
    <w:multiLevelType w:val="singleLevel"/>
    <w:tmpl w:val="F475FA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F897998"/>
    <w:multiLevelType w:val="multilevel"/>
    <w:tmpl w:val="1F897998"/>
    <w:lvl w:ilvl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 w16cid:durableId="1223831026">
    <w:abstractNumId w:val="3"/>
  </w:num>
  <w:num w:numId="2" w16cid:durableId="1207453038">
    <w:abstractNumId w:val="0"/>
  </w:num>
  <w:num w:numId="3" w16cid:durableId="798304887">
    <w:abstractNumId w:val="1"/>
  </w:num>
  <w:num w:numId="4" w16cid:durableId="146153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BF3"/>
    <w:rsid w:val="00010F09"/>
    <w:rsid w:val="000111F5"/>
    <w:rsid w:val="0001751E"/>
    <w:rsid w:val="000176F6"/>
    <w:rsid w:val="000209E4"/>
    <w:rsid w:val="00021B0A"/>
    <w:rsid w:val="00025C82"/>
    <w:rsid w:val="0002685A"/>
    <w:rsid w:val="0003187A"/>
    <w:rsid w:val="00031986"/>
    <w:rsid w:val="000325CD"/>
    <w:rsid w:val="00032A20"/>
    <w:rsid w:val="00033EE1"/>
    <w:rsid w:val="00035F16"/>
    <w:rsid w:val="00036CBA"/>
    <w:rsid w:val="00036F5E"/>
    <w:rsid w:val="00040D09"/>
    <w:rsid w:val="0004468E"/>
    <w:rsid w:val="00046069"/>
    <w:rsid w:val="00052D54"/>
    <w:rsid w:val="00055233"/>
    <w:rsid w:val="0005711A"/>
    <w:rsid w:val="00060FB1"/>
    <w:rsid w:val="00065CCD"/>
    <w:rsid w:val="0006691C"/>
    <w:rsid w:val="00072023"/>
    <w:rsid w:val="00075E4A"/>
    <w:rsid w:val="00077E75"/>
    <w:rsid w:val="00080FB3"/>
    <w:rsid w:val="00085EFA"/>
    <w:rsid w:val="00092630"/>
    <w:rsid w:val="00094099"/>
    <w:rsid w:val="00094B26"/>
    <w:rsid w:val="000A0008"/>
    <w:rsid w:val="000B1084"/>
    <w:rsid w:val="000B4907"/>
    <w:rsid w:val="000B4BF2"/>
    <w:rsid w:val="000C21CF"/>
    <w:rsid w:val="000C7389"/>
    <w:rsid w:val="000C74B4"/>
    <w:rsid w:val="000D03DF"/>
    <w:rsid w:val="000E2A4A"/>
    <w:rsid w:val="000E60DC"/>
    <w:rsid w:val="000F38F8"/>
    <w:rsid w:val="000F73F9"/>
    <w:rsid w:val="00101799"/>
    <w:rsid w:val="00103E43"/>
    <w:rsid w:val="00104FD1"/>
    <w:rsid w:val="00105CCC"/>
    <w:rsid w:val="00105D7A"/>
    <w:rsid w:val="0011097F"/>
    <w:rsid w:val="00111FB8"/>
    <w:rsid w:val="0011291D"/>
    <w:rsid w:val="001136FD"/>
    <w:rsid w:val="00115ECB"/>
    <w:rsid w:val="00117F13"/>
    <w:rsid w:val="001221EE"/>
    <w:rsid w:val="00130B6C"/>
    <w:rsid w:val="00132401"/>
    <w:rsid w:val="00134403"/>
    <w:rsid w:val="001376D0"/>
    <w:rsid w:val="00142CF6"/>
    <w:rsid w:val="00144BDF"/>
    <w:rsid w:val="00145348"/>
    <w:rsid w:val="0015628E"/>
    <w:rsid w:val="00166A83"/>
    <w:rsid w:val="001702F7"/>
    <w:rsid w:val="00170B1C"/>
    <w:rsid w:val="001736D7"/>
    <w:rsid w:val="00174ED4"/>
    <w:rsid w:val="00177C0D"/>
    <w:rsid w:val="001815BE"/>
    <w:rsid w:val="00192B53"/>
    <w:rsid w:val="0019357A"/>
    <w:rsid w:val="00194658"/>
    <w:rsid w:val="001965C5"/>
    <w:rsid w:val="001A0BAF"/>
    <w:rsid w:val="001A2B14"/>
    <w:rsid w:val="001A6B03"/>
    <w:rsid w:val="001A6E31"/>
    <w:rsid w:val="001A7F94"/>
    <w:rsid w:val="001B1BDD"/>
    <w:rsid w:val="001B7DB1"/>
    <w:rsid w:val="001D084C"/>
    <w:rsid w:val="001D2758"/>
    <w:rsid w:val="001D2AD3"/>
    <w:rsid w:val="001D2C20"/>
    <w:rsid w:val="001E5F6B"/>
    <w:rsid w:val="001E5F82"/>
    <w:rsid w:val="001F14DE"/>
    <w:rsid w:val="001F1617"/>
    <w:rsid w:val="001F2DC9"/>
    <w:rsid w:val="001F3CED"/>
    <w:rsid w:val="001F3E04"/>
    <w:rsid w:val="001F637F"/>
    <w:rsid w:val="001F7118"/>
    <w:rsid w:val="001F79E7"/>
    <w:rsid w:val="00200B07"/>
    <w:rsid w:val="002022F4"/>
    <w:rsid w:val="0020569B"/>
    <w:rsid w:val="00212559"/>
    <w:rsid w:val="0021645D"/>
    <w:rsid w:val="0022103D"/>
    <w:rsid w:val="002328F2"/>
    <w:rsid w:val="00236F34"/>
    <w:rsid w:val="002415D5"/>
    <w:rsid w:val="00242466"/>
    <w:rsid w:val="00243196"/>
    <w:rsid w:val="0024497C"/>
    <w:rsid w:val="00244D27"/>
    <w:rsid w:val="002470A9"/>
    <w:rsid w:val="002502B5"/>
    <w:rsid w:val="002502E9"/>
    <w:rsid w:val="00251C9B"/>
    <w:rsid w:val="00253A18"/>
    <w:rsid w:val="002575D5"/>
    <w:rsid w:val="002611FD"/>
    <w:rsid w:val="0026132E"/>
    <w:rsid w:val="002705A9"/>
    <w:rsid w:val="002708D2"/>
    <w:rsid w:val="002733E4"/>
    <w:rsid w:val="002742BA"/>
    <w:rsid w:val="00274B78"/>
    <w:rsid w:val="002766DC"/>
    <w:rsid w:val="0027674F"/>
    <w:rsid w:val="00277132"/>
    <w:rsid w:val="00282B50"/>
    <w:rsid w:val="00282FE2"/>
    <w:rsid w:val="00286ED4"/>
    <w:rsid w:val="00291096"/>
    <w:rsid w:val="00292F2A"/>
    <w:rsid w:val="0029724B"/>
    <w:rsid w:val="002A0191"/>
    <w:rsid w:val="002A1DC4"/>
    <w:rsid w:val="002A2A71"/>
    <w:rsid w:val="002A2C69"/>
    <w:rsid w:val="002A409D"/>
    <w:rsid w:val="002B14E6"/>
    <w:rsid w:val="002B27B8"/>
    <w:rsid w:val="002B2F8D"/>
    <w:rsid w:val="002B3F62"/>
    <w:rsid w:val="002C7B1C"/>
    <w:rsid w:val="002D0648"/>
    <w:rsid w:val="002D3D86"/>
    <w:rsid w:val="002D4E5A"/>
    <w:rsid w:val="002D7240"/>
    <w:rsid w:val="002E2E77"/>
    <w:rsid w:val="002E69EE"/>
    <w:rsid w:val="002E7DDD"/>
    <w:rsid w:val="002F054B"/>
    <w:rsid w:val="002F4F1B"/>
    <w:rsid w:val="003027F2"/>
    <w:rsid w:val="003028B1"/>
    <w:rsid w:val="00302C98"/>
    <w:rsid w:val="00310ACC"/>
    <w:rsid w:val="003114E6"/>
    <w:rsid w:val="00311E4C"/>
    <w:rsid w:val="003172B9"/>
    <w:rsid w:val="003175DF"/>
    <w:rsid w:val="003270E6"/>
    <w:rsid w:val="003305F2"/>
    <w:rsid w:val="00333EB0"/>
    <w:rsid w:val="00334A1A"/>
    <w:rsid w:val="003355E0"/>
    <w:rsid w:val="00335E37"/>
    <w:rsid w:val="00337C94"/>
    <w:rsid w:val="00341B7C"/>
    <w:rsid w:val="00343C53"/>
    <w:rsid w:val="00347ACE"/>
    <w:rsid w:val="0035103E"/>
    <w:rsid w:val="00353BB3"/>
    <w:rsid w:val="0035431D"/>
    <w:rsid w:val="003575D7"/>
    <w:rsid w:val="00362276"/>
    <w:rsid w:val="003664CA"/>
    <w:rsid w:val="00366F75"/>
    <w:rsid w:val="00373C81"/>
    <w:rsid w:val="003755B5"/>
    <w:rsid w:val="00376C27"/>
    <w:rsid w:val="00376D3F"/>
    <w:rsid w:val="00377CD0"/>
    <w:rsid w:val="0038033D"/>
    <w:rsid w:val="00380EC2"/>
    <w:rsid w:val="003816E9"/>
    <w:rsid w:val="00383C2B"/>
    <w:rsid w:val="003901A5"/>
    <w:rsid w:val="003921C1"/>
    <w:rsid w:val="003A4C68"/>
    <w:rsid w:val="003A6F85"/>
    <w:rsid w:val="003B4B3A"/>
    <w:rsid w:val="003B59D8"/>
    <w:rsid w:val="003B77FC"/>
    <w:rsid w:val="003B7D5B"/>
    <w:rsid w:val="003C26E1"/>
    <w:rsid w:val="003D012E"/>
    <w:rsid w:val="003D0281"/>
    <w:rsid w:val="003D0DE5"/>
    <w:rsid w:val="003E5EF6"/>
    <w:rsid w:val="003E79B5"/>
    <w:rsid w:val="003F0925"/>
    <w:rsid w:val="003F0B39"/>
    <w:rsid w:val="003F1A93"/>
    <w:rsid w:val="003F7A96"/>
    <w:rsid w:val="003F7D0F"/>
    <w:rsid w:val="00404A22"/>
    <w:rsid w:val="00424D69"/>
    <w:rsid w:val="00426CA3"/>
    <w:rsid w:val="004356C7"/>
    <w:rsid w:val="00436C09"/>
    <w:rsid w:val="00442032"/>
    <w:rsid w:val="004463F1"/>
    <w:rsid w:val="00450D0A"/>
    <w:rsid w:val="0045460A"/>
    <w:rsid w:val="00460BE5"/>
    <w:rsid w:val="00467B74"/>
    <w:rsid w:val="00470AD8"/>
    <w:rsid w:val="00473622"/>
    <w:rsid w:val="0047630D"/>
    <w:rsid w:val="004804D5"/>
    <w:rsid w:val="00485404"/>
    <w:rsid w:val="00487977"/>
    <w:rsid w:val="00492ED7"/>
    <w:rsid w:val="00493598"/>
    <w:rsid w:val="0049418E"/>
    <w:rsid w:val="00496CA6"/>
    <w:rsid w:val="004A2CDF"/>
    <w:rsid w:val="004B0D26"/>
    <w:rsid w:val="004B2E4E"/>
    <w:rsid w:val="004B3534"/>
    <w:rsid w:val="004B37DC"/>
    <w:rsid w:val="004C46AE"/>
    <w:rsid w:val="004D0E45"/>
    <w:rsid w:val="004D3006"/>
    <w:rsid w:val="004D37EE"/>
    <w:rsid w:val="004D4016"/>
    <w:rsid w:val="004D604A"/>
    <w:rsid w:val="004E16DD"/>
    <w:rsid w:val="004E2F44"/>
    <w:rsid w:val="004E3434"/>
    <w:rsid w:val="004E60D8"/>
    <w:rsid w:val="004F1435"/>
    <w:rsid w:val="004F1CF2"/>
    <w:rsid w:val="004F3B5B"/>
    <w:rsid w:val="004F4E04"/>
    <w:rsid w:val="004F5C70"/>
    <w:rsid w:val="005037A7"/>
    <w:rsid w:val="0050469E"/>
    <w:rsid w:val="00507C2C"/>
    <w:rsid w:val="005126C8"/>
    <w:rsid w:val="00512DF8"/>
    <w:rsid w:val="0051313D"/>
    <w:rsid w:val="00513F99"/>
    <w:rsid w:val="00514A41"/>
    <w:rsid w:val="005152D4"/>
    <w:rsid w:val="005164B5"/>
    <w:rsid w:val="00517C47"/>
    <w:rsid w:val="0052052F"/>
    <w:rsid w:val="00522EE1"/>
    <w:rsid w:val="00524CD7"/>
    <w:rsid w:val="00524E5C"/>
    <w:rsid w:val="00526CD3"/>
    <w:rsid w:val="00534779"/>
    <w:rsid w:val="00535CB5"/>
    <w:rsid w:val="005361AB"/>
    <w:rsid w:val="0053761B"/>
    <w:rsid w:val="00537B07"/>
    <w:rsid w:val="00541221"/>
    <w:rsid w:val="00544997"/>
    <w:rsid w:val="00550808"/>
    <w:rsid w:val="00554001"/>
    <w:rsid w:val="00557EC4"/>
    <w:rsid w:val="00560C46"/>
    <w:rsid w:val="005610A7"/>
    <w:rsid w:val="00570FD6"/>
    <w:rsid w:val="00575C4C"/>
    <w:rsid w:val="00576980"/>
    <w:rsid w:val="005845D5"/>
    <w:rsid w:val="0058479F"/>
    <w:rsid w:val="005A1705"/>
    <w:rsid w:val="005A2A4F"/>
    <w:rsid w:val="005A46E9"/>
    <w:rsid w:val="005B0B28"/>
    <w:rsid w:val="005B101E"/>
    <w:rsid w:val="005B2C09"/>
    <w:rsid w:val="005B7357"/>
    <w:rsid w:val="005C2F94"/>
    <w:rsid w:val="005C7537"/>
    <w:rsid w:val="005C7817"/>
    <w:rsid w:val="005D1F5B"/>
    <w:rsid w:val="005D4116"/>
    <w:rsid w:val="005D443E"/>
    <w:rsid w:val="005D58B0"/>
    <w:rsid w:val="005D5D0B"/>
    <w:rsid w:val="005E2076"/>
    <w:rsid w:val="005E63D2"/>
    <w:rsid w:val="005F53D3"/>
    <w:rsid w:val="00601F9D"/>
    <w:rsid w:val="00603241"/>
    <w:rsid w:val="00606E37"/>
    <w:rsid w:val="00607EFC"/>
    <w:rsid w:val="00610329"/>
    <w:rsid w:val="00620497"/>
    <w:rsid w:val="0062294F"/>
    <w:rsid w:val="00630180"/>
    <w:rsid w:val="00630429"/>
    <w:rsid w:val="00631D67"/>
    <w:rsid w:val="00635EF4"/>
    <w:rsid w:val="00642D0F"/>
    <w:rsid w:val="00642E59"/>
    <w:rsid w:val="00645344"/>
    <w:rsid w:val="00646C6B"/>
    <w:rsid w:val="0064758C"/>
    <w:rsid w:val="00647C12"/>
    <w:rsid w:val="00650EC4"/>
    <w:rsid w:val="006512A2"/>
    <w:rsid w:val="00651AE7"/>
    <w:rsid w:val="0066070F"/>
    <w:rsid w:val="00665911"/>
    <w:rsid w:val="006718C9"/>
    <w:rsid w:val="006739DD"/>
    <w:rsid w:val="00674997"/>
    <w:rsid w:val="006769E2"/>
    <w:rsid w:val="006778A1"/>
    <w:rsid w:val="00680C0D"/>
    <w:rsid w:val="00680E6F"/>
    <w:rsid w:val="00681225"/>
    <w:rsid w:val="00683110"/>
    <w:rsid w:val="00684763"/>
    <w:rsid w:val="00685667"/>
    <w:rsid w:val="00693E73"/>
    <w:rsid w:val="00695C64"/>
    <w:rsid w:val="006A14CB"/>
    <w:rsid w:val="006A1FF3"/>
    <w:rsid w:val="006A2F39"/>
    <w:rsid w:val="006A4681"/>
    <w:rsid w:val="006A7189"/>
    <w:rsid w:val="006A7902"/>
    <w:rsid w:val="006C25B1"/>
    <w:rsid w:val="006C3749"/>
    <w:rsid w:val="006C532E"/>
    <w:rsid w:val="006D0EDA"/>
    <w:rsid w:val="006D2441"/>
    <w:rsid w:val="006D2BCE"/>
    <w:rsid w:val="006D7BEE"/>
    <w:rsid w:val="006E0EFC"/>
    <w:rsid w:val="006E2FCD"/>
    <w:rsid w:val="006E4200"/>
    <w:rsid w:val="006E4952"/>
    <w:rsid w:val="006E5C3A"/>
    <w:rsid w:val="006F0B5D"/>
    <w:rsid w:val="006F11BC"/>
    <w:rsid w:val="006F1AC4"/>
    <w:rsid w:val="00700A30"/>
    <w:rsid w:val="00700C80"/>
    <w:rsid w:val="0070199F"/>
    <w:rsid w:val="00701DF0"/>
    <w:rsid w:val="00704F30"/>
    <w:rsid w:val="00705A9E"/>
    <w:rsid w:val="0070618E"/>
    <w:rsid w:val="00710F3D"/>
    <w:rsid w:val="0071253F"/>
    <w:rsid w:val="00713306"/>
    <w:rsid w:val="007139E9"/>
    <w:rsid w:val="007167F8"/>
    <w:rsid w:val="007208F8"/>
    <w:rsid w:val="0073197F"/>
    <w:rsid w:val="00732E67"/>
    <w:rsid w:val="00737297"/>
    <w:rsid w:val="00740F26"/>
    <w:rsid w:val="00741189"/>
    <w:rsid w:val="00747C71"/>
    <w:rsid w:val="00750DD4"/>
    <w:rsid w:val="007513FC"/>
    <w:rsid w:val="00757BB1"/>
    <w:rsid w:val="0077036B"/>
    <w:rsid w:val="00772D22"/>
    <w:rsid w:val="00775AB9"/>
    <w:rsid w:val="007832A8"/>
    <w:rsid w:val="00786396"/>
    <w:rsid w:val="007A40C2"/>
    <w:rsid w:val="007A49C2"/>
    <w:rsid w:val="007A56EC"/>
    <w:rsid w:val="007A5AA7"/>
    <w:rsid w:val="007A778C"/>
    <w:rsid w:val="007B1E2B"/>
    <w:rsid w:val="007B6D47"/>
    <w:rsid w:val="007C2762"/>
    <w:rsid w:val="007C2F8E"/>
    <w:rsid w:val="007C4539"/>
    <w:rsid w:val="007D03E9"/>
    <w:rsid w:val="007D1CD9"/>
    <w:rsid w:val="007D2F13"/>
    <w:rsid w:val="007D4075"/>
    <w:rsid w:val="007E2E78"/>
    <w:rsid w:val="007E6C10"/>
    <w:rsid w:val="007F47BB"/>
    <w:rsid w:val="00801D67"/>
    <w:rsid w:val="00804293"/>
    <w:rsid w:val="00812ED7"/>
    <w:rsid w:val="00813CD0"/>
    <w:rsid w:val="0081459F"/>
    <w:rsid w:val="008210C4"/>
    <w:rsid w:val="00821C98"/>
    <w:rsid w:val="0082526A"/>
    <w:rsid w:val="00827EB5"/>
    <w:rsid w:val="0083018F"/>
    <w:rsid w:val="0083199D"/>
    <w:rsid w:val="00832CF8"/>
    <w:rsid w:val="00833EBF"/>
    <w:rsid w:val="008355F1"/>
    <w:rsid w:val="008404A6"/>
    <w:rsid w:val="0084279F"/>
    <w:rsid w:val="008475C0"/>
    <w:rsid w:val="0085059C"/>
    <w:rsid w:val="00850A6F"/>
    <w:rsid w:val="008540A9"/>
    <w:rsid w:val="00855199"/>
    <w:rsid w:val="008569BA"/>
    <w:rsid w:val="008642C7"/>
    <w:rsid w:val="0087470A"/>
    <w:rsid w:val="008800F6"/>
    <w:rsid w:val="008804B9"/>
    <w:rsid w:val="008847D2"/>
    <w:rsid w:val="008874C9"/>
    <w:rsid w:val="008879C0"/>
    <w:rsid w:val="008A49C7"/>
    <w:rsid w:val="008A4F4E"/>
    <w:rsid w:val="008B2F5D"/>
    <w:rsid w:val="008B78BC"/>
    <w:rsid w:val="008C2A7F"/>
    <w:rsid w:val="008C5630"/>
    <w:rsid w:val="008C6699"/>
    <w:rsid w:val="008C7558"/>
    <w:rsid w:val="008D434D"/>
    <w:rsid w:val="008E1E55"/>
    <w:rsid w:val="008E2595"/>
    <w:rsid w:val="008F0BEA"/>
    <w:rsid w:val="008F2144"/>
    <w:rsid w:val="008F42DC"/>
    <w:rsid w:val="009014AF"/>
    <w:rsid w:val="00902A11"/>
    <w:rsid w:val="00906E81"/>
    <w:rsid w:val="0090768E"/>
    <w:rsid w:val="00914B7C"/>
    <w:rsid w:val="00914B96"/>
    <w:rsid w:val="00916871"/>
    <w:rsid w:val="00921845"/>
    <w:rsid w:val="0092253C"/>
    <w:rsid w:val="00923D74"/>
    <w:rsid w:val="00924BD5"/>
    <w:rsid w:val="00925378"/>
    <w:rsid w:val="00926DCB"/>
    <w:rsid w:val="0092798A"/>
    <w:rsid w:val="00932E44"/>
    <w:rsid w:val="00934B77"/>
    <w:rsid w:val="00935B2B"/>
    <w:rsid w:val="00947E42"/>
    <w:rsid w:val="00960887"/>
    <w:rsid w:val="009616C3"/>
    <w:rsid w:val="00961DEA"/>
    <w:rsid w:val="009621BB"/>
    <w:rsid w:val="00962BEF"/>
    <w:rsid w:val="009655E7"/>
    <w:rsid w:val="00966E8E"/>
    <w:rsid w:val="009704FE"/>
    <w:rsid w:val="00970F4B"/>
    <w:rsid w:val="009714BE"/>
    <w:rsid w:val="0097581B"/>
    <w:rsid w:val="00976DE8"/>
    <w:rsid w:val="009860A2"/>
    <w:rsid w:val="009941CA"/>
    <w:rsid w:val="009958A1"/>
    <w:rsid w:val="009958EE"/>
    <w:rsid w:val="00996F77"/>
    <w:rsid w:val="00997219"/>
    <w:rsid w:val="009A0BB0"/>
    <w:rsid w:val="009A665D"/>
    <w:rsid w:val="009B171D"/>
    <w:rsid w:val="009B7BF3"/>
    <w:rsid w:val="009E20C8"/>
    <w:rsid w:val="009E2794"/>
    <w:rsid w:val="009E359F"/>
    <w:rsid w:val="009E63D3"/>
    <w:rsid w:val="009E727C"/>
    <w:rsid w:val="009F3105"/>
    <w:rsid w:val="009F3C1F"/>
    <w:rsid w:val="009F3F01"/>
    <w:rsid w:val="009F5C63"/>
    <w:rsid w:val="00A01EE2"/>
    <w:rsid w:val="00A03D35"/>
    <w:rsid w:val="00A2178D"/>
    <w:rsid w:val="00A21E65"/>
    <w:rsid w:val="00A2203F"/>
    <w:rsid w:val="00A232A1"/>
    <w:rsid w:val="00A26F09"/>
    <w:rsid w:val="00A322A7"/>
    <w:rsid w:val="00A32A5C"/>
    <w:rsid w:val="00A33825"/>
    <w:rsid w:val="00A34F54"/>
    <w:rsid w:val="00A373B7"/>
    <w:rsid w:val="00A3792F"/>
    <w:rsid w:val="00A4169F"/>
    <w:rsid w:val="00A42EBD"/>
    <w:rsid w:val="00A45DFB"/>
    <w:rsid w:val="00A5107E"/>
    <w:rsid w:val="00A54861"/>
    <w:rsid w:val="00A57AF1"/>
    <w:rsid w:val="00A6066A"/>
    <w:rsid w:val="00A613EB"/>
    <w:rsid w:val="00A6505F"/>
    <w:rsid w:val="00A6583A"/>
    <w:rsid w:val="00A73F83"/>
    <w:rsid w:val="00A75FCA"/>
    <w:rsid w:val="00A837CD"/>
    <w:rsid w:val="00A864E2"/>
    <w:rsid w:val="00A8652D"/>
    <w:rsid w:val="00A86892"/>
    <w:rsid w:val="00A90B0B"/>
    <w:rsid w:val="00A90E22"/>
    <w:rsid w:val="00A924C9"/>
    <w:rsid w:val="00A95639"/>
    <w:rsid w:val="00AA0BFD"/>
    <w:rsid w:val="00AA1A32"/>
    <w:rsid w:val="00AA1CD8"/>
    <w:rsid w:val="00AA2576"/>
    <w:rsid w:val="00AA3C0B"/>
    <w:rsid w:val="00AA4895"/>
    <w:rsid w:val="00AB36F5"/>
    <w:rsid w:val="00AB4037"/>
    <w:rsid w:val="00AB6D6D"/>
    <w:rsid w:val="00AC2140"/>
    <w:rsid w:val="00AC24E1"/>
    <w:rsid w:val="00AD5D8B"/>
    <w:rsid w:val="00AE053D"/>
    <w:rsid w:val="00AE16B1"/>
    <w:rsid w:val="00AE2524"/>
    <w:rsid w:val="00AE4C6A"/>
    <w:rsid w:val="00AE4CC1"/>
    <w:rsid w:val="00AE5795"/>
    <w:rsid w:val="00AE60D2"/>
    <w:rsid w:val="00AF0628"/>
    <w:rsid w:val="00AF1109"/>
    <w:rsid w:val="00AF5FC8"/>
    <w:rsid w:val="00B00346"/>
    <w:rsid w:val="00B02B37"/>
    <w:rsid w:val="00B057D9"/>
    <w:rsid w:val="00B1224B"/>
    <w:rsid w:val="00B203E0"/>
    <w:rsid w:val="00B20492"/>
    <w:rsid w:val="00B25E5A"/>
    <w:rsid w:val="00B26238"/>
    <w:rsid w:val="00B316D1"/>
    <w:rsid w:val="00B32F14"/>
    <w:rsid w:val="00B33F22"/>
    <w:rsid w:val="00B36139"/>
    <w:rsid w:val="00B36A9F"/>
    <w:rsid w:val="00B440CC"/>
    <w:rsid w:val="00B54866"/>
    <w:rsid w:val="00B568DB"/>
    <w:rsid w:val="00B60218"/>
    <w:rsid w:val="00B60B6D"/>
    <w:rsid w:val="00B658BA"/>
    <w:rsid w:val="00B66886"/>
    <w:rsid w:val="00B7083C"/>
    <w:rsid w:val="00B801F8"/>
    <w:rsid w:val="00B83C45"/>
    <w:rsid w:val="00B85134"/>
    <w:rsid w:val="00B87F14"/>
    <w:rsid w:val="00B9055B"/>
    <w:rsid w:val="00B95BDB"/>
    <w:rsid w:val="00BA557B"/>
    <w:rsid w:val="00BA68BD"/>
    <w:rsid w:val="00BB2F3E"/>
    <w:rsid w:val="00BB5A41"/>
    <w:rsid w:val="00BB7CF5"/>
    <w:rsid w:val="00BC2471"/>
    <w:rsid w:val="00BC4DAF"/>
    <w:rsid w:val="00BD0C81"/>
    <w:rsid w:val="00BD21F3"/>
    <w:rsid w:val="00BD3035"/>
    <w:rsid w:val="00BD37E0"/>
    <w:rsid w:val="00BD3BFB"/>
    <w:rsid w:val="00BF027E"/>
    <w:rsid w:val="00C019FD"/>
    <w:rsid w:val="00C035A5"/>
    <w:rsid w:val="00C12070"/>
    <w:rsid w:val="00C139E1"/>
    <w:rsid w:val="00C20B13"/>
    <w:rsid w:val="00C21D40"/>
    <w:rsid w:val="00C22AEB"/>
    <w:rsid w:val="00C258B0"/>
    <w:rsid w:val="00C275F4"/>
    <w:rsid w:val="00C30536"/>
    <w:rsid w:val="00C37E83"/>
    <w:rsid w:val="00C47899"/>
    <w:rsid w:val="00C47B1B"/>
    <w:rsid w:val="00C50CF5"/>
    <w:rsid w:val="00C513FE"/>
    <w:rsid w:val="00C518C1"/>
    <w:rsid w:val="00C52A0C"/>
    <w:rsid w:val="00C563DE"/>
    <w:rsid w:val="00C61614"/>
    <w:rsid w:val="00C63414"/>
    <w:rsid w:val="00C77932"/>
    <w:rsid w:val="00C912CF"/>
    <w:rsid w:val="00C944E1"/>
    <w:rsid w:val="00C961B6"/>
    <w:rsid w:val="00C97C2E"/>
    <w:rsid w:val="00CA5EA5"/>
    <w:rsid w:val="00CB11B2"/>
    <w:rsid w:val="00CB571C"/>
    <w:rsid w:val="00CC0D5C"/>
    <w:rsid w:val="00CC233C"/>
    <w:rsid w:val="00CE05CC"/>
    <w:rsid w:val="00CE1B15"/>
    <w:rsid w:val="00CE4D4B"/>
    <w:rsid w:val="00CE5F03"/>
    <w:rsid w:val="00CE6AC9"/>
    <w:rsid w:val="00CF0C0F"/>
    <w:rsid w:val="00CF733D"/>
    <w:rsid w:val="00D00623"/>
    <w:rsid w:val="00D05117"/>
    <w:rsid w:val="00D0604C"/>
    <w:rsid w:val="00D06484"/>
    <w:rsid w:val="00D116A8"/>
    <w:rsid w:val="00D16603"/>
    <w:rsid w:val="00D17A0D"/>
    <w:rsid w:val="00D21831"/>
    <w:rsid w:val="00D2212A"/>
    <w:rsid w:val="00D26A92"/>
    <w:rsid w:val="00D30289"/>
    <w:rsid w:val="00D3625F"/>
    <w:rsid w:val="00D40633"/>
    <w:rsid w:val="00D45177"/>
    <w:rsid w:val="00D4582A"/>
    <w:rsid w:val="00D54F84"/>
    <w:rsid w:val="00D56B0D"/>
    <w:rsid w:val="00D62EB1"/>
    <w:rsid w:val="00D64AF1"/>
    <w:rsid w:val="00D667DE"/>
    <w:rsid w:val="00D70435"/>
    <w:rsid w:val="00D717B0"/>
    <w:rsid w:val="00D74FA4"/>
    <w:rsid w:val="00D77BEC"/>
    <w:rsid w:val="00D83144"/>
    <w:rsid w:val="00D84370"/>
    <w:rsid w:val="00D85983"/>
    <w:rsid w:val="00D878F5"/>
    <w:rsid w:val="00D92F00"/>
    <w:rsid w:val="00D947D3"/>
    <w:rsid w:val="00D97D07"/>
    <w:rsid w:val="00DA5B7F"/>
    <w:rsid w:val="00DA6075"/>
    <w:rsid w:val="00DA68FB"/>
    <w:rsid w:val="00DA7F8C"/>
    <w:rsid w:val="00DB0630"/>
    <w:rsid w:val="00DB251D"/>
    <w:rsid w:val="00DB45ED"/>
    <w:rsid w:val="00DB65E2"/>
    <w:rsid w:val="00DB6F20"/>
    <w:rsid w:val="00DC239F"/>
    <w:rsid w:val="00DC3AB8"/>
    <w:rsid w:val="00DC5BFE"/>
    <w:rsid w:val="00DC6BE6"/>
    <w:rsid w:val="00DD093B"/>
    <w:rsid w:val="00DE5F07"/>
    <w:rsid w:val="00DE7EEA"/>
    <w:rsid w:val="00DF0A09"/>
    <w:rsid w:val="00DF21C2"/>
    <w:rsid w:val="00DF522A"/>
    <w:rsid w:val="00E029F6"/>
    <w:rsid w:val="00E05674"/>
    <w:rsid w:val="00E0597F"/>
    <w:rsid w:val="00E06ED5"/>
    <w:rsid w:val="00E07DBB"/>
    <w:rsid w:val="00E11A26"/>
    <w:rsid w:val="00E12B5D"/>
    <w:rsid w:val="00E16E47"/>
    <w:rsid w:val="00E23D41"/>
    <w:rsid w:val="00E23EB7"/>
    <w:rsid w:val="00E248DA"/>
    <w:rsid w:val="00E25982"/>
    <w:rsid w:val="00E2716A"/>
    <w:rsid w:val="00E27177"/>
    <w:rsid w:val="00E320A7"/>
    <w:rsid w:val="00E32D73"/>
    <w:rsid w:val="00E33CDB"/>
    <w:rsid w:val="00E36A2E"/>
    <w:rsid w:val="00E37735"/>
    <w:rsid w:val="00E37EB3"/>
    <w:rsid w:val="00E40614"/>
    <w:rsid w:val="00E5443C"/>
    <w:rsid w:val="00E54BDE"/>
    <w:rsid w:val="00E56C2D"/>
    <w:rsid w:val="00E60B8A"/>
    <w:rsid w:val="00E61AFD"/>
    <w:rsid w:val="00E622DF"/>
    <w:rsid w:val="00E62554"/>
    <w:rsid w:val="00E6273E"/>
    <w:rsid w:val="00E63A5A"/>
    <w:rsid w:val="00E63F49"/>
    <w:rsid w:val="00E641C9"/>
    <w:rsid w:val="00E66695"/>
    <w:rsid w:val="00E66C4A"/>
    <w:rsid w:val="00E72EBD"/>
    <w:rsid w:val="00E737B6"/>
    <w:rsid w:val="00E75C50"/>
    <w:rsid w:val="00E763B1"/>
    <w:rsid w:val="00E76CC2"/>
    <w:rsid w:val="00E8169F"/>
    <w:rsid w:val="00E913D2"/>
    <w:rsid w:val="00E967A9"/>
    <w:rsid w:val="00E97C27"/>
    <w:rsid w:val="00EA3894"/>
    <w:rsid w:val="00EA45B7"/>
    <w:rsid w:val="00EA53FC"/>
    <w:rsid w:val="00EB3E7C"/>
    <w:rsid w:val="00EB54A8"/>
    <w:rsid w:val="00EB7722"/>
    <w:rsid w:val="00EB7985"/>
    <w:rsid w:val="00EC3484"/>
    <w:rsid w:val="00ED0DD6"/>
    <w:rsid w:val="00ED3F4A"/>
    <w:rsid w:val="00ED5AB4"/>
    <w:rsid w:val="00ED7359"/>
    <w:rsid w:val="00EE3D78"/>
    <w:rsid w:val="00EE3F4D"/>
    <w:rsid w:val="00EE4AA8"/>
    <w:rsid w:val="00EE6F63"/>
    <w:rsid w:val="00EE747D"/>
    <w:rsid w:val="00EF2D25"/>
    <w:rsid w:val="00EF37EB"/>
    <w:rsid w:val="00EF7DAD"/>
    <w:rsid w:val="00F024AC"/>
    <w:rsid w:val="00F13C00"/>
    <w:rsid w:val="00F237C5"/>
    <w:rsid w:val="00F240B9"/>
    <w:rsid w:val="00F26482"/>
    <w:rsid w:val="00F26F2E"/>
    <w:rsid w:val="00F3489D"/>
    <w:rsid w:val="00F37C0A"/>
    <w:rsid w:val="00F37E35"/>
    <w:rsid w:val="00F40967"/>
    <w:rsid w:val="00F52478"/>
    <w:rsid w:val="00F5353B"/>
    <w:rsid w:val="00F53766"/>
    <w:rsid w:val="00F55846"/>
    <w:rsid w:val="00F56870"/>
    <w:rsid w:val="00F61CFC"/>
    <w:rsid w:val="00F662D7"/>
    <w:rsid w:val="00F7074A"/>
    <w:rsid w:val="00F709B5"/>
    <w:rsid w:val="00F7402F"/>
    <w:rsid w:val="00F77859"/>
    <w:rsid w:val="00F81E62"/>
    <w:rsid w:val="00F82D84"/>
    <w:rsid w:val="00F87834"/>
    <w:rsid w:val="00F94775"/>
    <w:rsid w:val="00F97075"/>
    <w:rsid w:val="00FB05E1"/>
    <w:rsid w:val="00FB4AC9"/>
    <w:rsid w:val="00FB737A"/>
    <w:rsid w:val="00FC2F9D"/>
    <w:rsid w:val="00FE0120"/>
    <w:rsid w:val="00FE7C5C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1788"/>
  <w15:docId w15:val="{F7487A5D-3985-0741-9641-46A08D8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B7BF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9B7BF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9B7BF3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9B7BF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B7BF3"/>
    <w:rPr>
      <w:b/>
      <w:kern w:val="44"/>
      <w:sz w:val="44"/>
    </w:rPr>
  </w:style>
  <w:style w:type="character" w:customStyle="1" w:styleId="20">
    <w:name w:val="标题 2 字符"/>
    <w:basedOn w:val="a0"/>
    <w:link w:val="2"/>
    <w:rsid w:val="009B7BF3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rsid w:val="009B7BF3"/>
    <w:rPr>
      <w:b/>
      <w:sz w:val="32"/>
    </w:rPr>
  </w:style>
  <w:style w:type="character" w:customStyle="1" w:styleId="40">
    <w:name w:val="标题 4 字符"/>
    <w:basedOn w:val="a0"/>
    <w:link w:val="4"/>
    <w:rsid w:val="009B7BF3"/>
    <w:rPr>
      <w:rFonts w:ascii="Arial" w:eastAsia="黑体" w:hAnsi="Arial"/>
      <w:b/>
    </w:rPr>
  </w:style>
  <w:style w:type="paragraph" w:styleId="a3">
    <w:name w:val="footer"/>
    <w:basedOn w:val="a"/>
    <w:link w:val="a4"/>
    <w:uiPriority w:val="99"/>
    <w:unhideWhenUsed/>
    <w:rsid w:val="009B7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B7BF3"/>
    <w:rPr>
      <w:sz w:val="18"/>
      <w:szCs w:val="18"/>
    </w:rPr>
  </w:style>
  <w:style w:type="paragraph" w:styleId="TOC1">
    <w:name w:val="toc 1"/>
    <w:basedOn w:val="a"/>
    <w:next w:val="a"/>
    <w:qFormat/>
    <w:rsid w:val="009B7BF3"/>
    <w:pPr>
      <w:tabs>
        <w:tab w:val="right" w:leader="dot" w:pos="8296"/>
      </w:tabs>
    </w:pPr>
    <w:rPr>
      <w:rFonts w:ascii="Calibri" w:eastAsia="黑体" w:hAnsi="Calibri" w:cs="Calibri"/>
      <w:bCs/>
      <w:caps/>
      <w:sz w:val="32"/>
      <w:szCs w:val="20"/>
    </w:rPr>
  </w:style>
  <w:style w:type="paragraph" w:styleId="a5">
    <w:name w:val="List Paragraph"/>
    <w:basedOn w:val="a"/>
    <w:uiPriority w:val="34"/>
    <w:qFormat/>
    <w:rsid w:val="00924B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402</Words>
  <Characters>2292</Characters>
  <Application>Microsoft Office Word</Application>
  <DocSecurity>0</DocSecurity>
  <Lines>19</Lines>
  <Paragraphs>5</Paragraphs>
  <ScaleCrop>false</ScaleCrop>
  <Company>MS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凌洁</dc:creator>
  <cp:lastModifiedBy>chen xing</cp:lastModifiedBy>
  <cp:revision>14</cp:revision>
  <dcterms:created xsi:type="dcterms:W3CDTF">2022-07-04T01:17:00Z</dcterms:created>
  <dcterms:modified xsi:type="dcterms:W3CDTF">2023-03-29T01:55:00Z</dcterms:modified>
</cp:coreProperties>
</file>